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923" w:rsidRPr="0032620E" w:rsidRDefault="00106923" w:rsidP="00106923">
      <w:pPr>
        <w:spacing w:after="0" w:line="240" w:lineRule="auto"/>
        <w:rPr>
          <w:rFonts w:ascii="Times New Roman" w:hAnsi="Times New Roman" w:cs="Times New Roman"/>
          <w:sz w:val="24"/>
          <w:szCs w:val="24"/>
        </w:rPr>
      </w:pPr>
    </w:p>
    <w:p w:rsidR="00106923" w:rsidRPr="0032620E" w:rsidRDefault="00106923" w:rsidP="00106923">
      <w:pPr>
        <w:spacing w:after="0" w:line="240" w:lineRule="auto"/>
        <w:rPr>
          <w:rFonts w:ascii="Times New Roman" w:hAnsi="Times New Roman" w:cs="Times New Roman"/>
          <w:sz w:val="24"/>
          <w:szCs w:val="24"/>
          <w:shd w:val="clear" w:color="auto" w:fill="FFFFFF"/>
        </w:rPr>
      </w:pPr>
      <w:r w:rsidRPr="0032620E">
        <w:rPr>
          <w:rFonts w:ascii="Times New Roman" w:hAnsi="Times New Roman" w:cs="Times New Roman"/>
          <w:sz w:val="24"/>
          <w:szCs w:val="24"/>
          <w:shd w:val="clear" w:color="auto" w:fill="FFFFFF"/>
        </w:rPr>
        <w:t xml:space="preserve">                                              Уважаемые коллеги!</w:t>
      </w:r>
    </w:p>
    <w:p w:rsidR="00106923" w:rsidRPr="0032620E" w:rsidRDefault="00106923" w:rsidP="00106923">
      <w:pPr>
        <w:spacing w:after="0" w:line="240" w:lineRule="auto"/>
        <w:rPr>
          <w:rFonts w:ascii="Times New Roman" w:hAnsi="Times New Roman" w:cs="Times New Roman"/>
          <w:sz w:val="24"/>
          <w:szCs w:val="24"/>
          <w:shd w:val="clear" w:color="auto" w:fill="FFFFFF"/>
        </w:rPr>
      </w:pP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Продолжая сотрудничество с санаторием «Ейск», подписан договор между краевой организацией Профсоюза и санаторием «Ейск» города Ейска об отдыхе и лечении работников отрасли образования на льготных условиях в период с 6 февраля по 31 декабря 2023 года.</w:t>
      </w:r>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Специально для членов Профсоюза санаторий разработал четыре программы лечения по льготной стоимости: «Базовое лечение», «Время для здоровья», «Поднятие иммунитета», «Восстановление и лечение для лиц, перенёсших COVID-19 или ОРВИ».</w:t>
      </w:r>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По предложению краевой организации и согласно договору, санаторий принимает на лечение работников отрасли образования края по программе «Базовое лечение» с 6 февраля по 31 декабря 2023 года по стоимости 3210 рублей за сутки; сроки пребывания 12,15,18,21,24 дня.</w:t>
      </w:r>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В рамках договора предлагаются санаторно-курортные путёвки с лечебно-профилактическим комплексом «Время для здоровья» сроком пребывания от 6 до 8 дней с 6 февраля по 31 декабря 2023 года по стоимости 2620 рублей за сутки.</w:t>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Путёвки по программе «Восстановительное лечение для лиц, перенесших COVID-19 или ОРВИ» сроком пребывания 12 дней реализуются с 6 февраля по 31 декабря 2023 года по стоимости 2530 рублей за сутки.</w:t>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Комитету краевой организации и администрации санатория удалось договориться о скидке для членов Профсоюза на 30%, от цен в категории этих же номеров, установленных в санатории. С оснащенностью номеров по категориям можно ознакомиться в экосистеме «</w:t>
      </w:r>
      <w:proofErr w:type="spellStart"/>
      <w:r w:rsidRPr="0032620E">
        <w:rPr>
          <w:rFonts w:ascii="Times New Roman" w:hAnsi="Times New Roman" w:cs="Times New Roman"/>
          <w:sz w:val="24"/>
          <w:szCs w:val="24"/>
          <w:shd w:val="clear" w:color="auto" w:fill="FFFFFF"/>
        </w:rPr>
        <w:t>Профмаркет</w:t>
      </w:r>
      <w:proofErr w:type="spellEnd"/>
      <w:r w:rsidRPr="0032620E">
        <w:rPr>
          <w:rFonts w:ascii="Times New Roman" w:hAnsi="Times New Roman" w:cs="Times New Roman"/>
          <w:sz w:val="24"/>
          <w:szCs w:val="24"/>
          <w:shd w:val="clear" w:color="auto" w:fill="FFFFFF"/>
        </w:rPr>
        <w:t>» и официальном сайте санатория «Ейск» </w:t>
      </w:r>
      <w:hyperlink r:id="rId5" w:history="1">
        <w:r w:rsidRPr="0032620E">
          <w:rPr>
            <w:rStyle w:val="a3"/>
            <w:rFonts w:ascii="Times New Roman" w:hAnsi="Times New Roman" w:cs="Times New Roman"/>
            <w:color w:val="auto"/>
            <w:sz w:val="24"/>
            <w:szCs w:val="24"/>
            <w:shd w:val="clear" w:color="auto" w:fill="FFFFFF"/>
          </w:rPr>
          <w:t>seisk@inbox.ru</w:t>
        </w:r>
      </w:hyperlink>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 xml:space="preserve">Согласно договору, санаторий обязуется выделять краевой организации Профсоюза путёвки для оздоровления работников образования региона с заболеваниями опорно-двигательного аппарата, неврологическими, </w:t>
      </w:r>
      <w:proofErr w:type="gramStart"/>
      <w:r w:rsidRPr="0032620E">
        <w:rPr>
          <w:rFonts w:ascii="Times New Roman" w:hAnsi="Times New Roman" w:cs="Times New Roman"/>
          <w:sz w:val="24"/>
          <w:szCs w:val="24"/>
          <w:shd w:val="clear" w:color="auto" w:fill="FFFFFF"/>
        </w:rPr>
        <w:t>сердечно-сосудистой</w:t>
      </w:r>
      <w:proofErr w:type="gramEnd"/>
      <w:r w:rsidRPr="0032620E">
        <w:rPr>
          <w:rFonts w:ascii="Times New Roman" w:hAnsi="Times New Roman" w:cs="Times New Roman"/>
          <w:sz w:val="24"/>
          <w:szCs w:val="24"/>
          <w:shd w:val="clear" w:color="auto" w:fill="FFFFFF"/>
        </w:rPr>
        <w:t xml:space="preserve"> системы (1-2 ст.), гинекологическими, урологическими, кожными неинфекционными, эндокринными, верхних дыхательных путей, </w:t>
      </w:r>
      <w:proofErr w:type="spellStart"/>
      <w:r w:rsidRPr="0032620E">
        <w:rPr>
          <w:rFonts w:ascii="Times New Roman" w:hAnsi="Times New Roman" w:cs="Times New Roman"/>
          <w:sz w:val="24"/>
          <w:szCs w:val="24"/>
          <w:shd w:val="clear" w:color="auto" w:fill="FFFFFF"/>
        </w:rPr>
        <w:t>аллергозами</w:t>
      </w:r>
      <w:proofErr w:type="spellEnd"/>
      <w:r w:rsidRPr="0032620E">
        <w:rPr>
          <w:rFonts w:ascii="Times New Roman" w:hAnsi="Times New Roman" w:cs="Times New Roman"/>
          <w:sz w:val="24"/>
          <w:szCs w:val="24"/>
          <w:shd w:val="clear" w:color="auto" w:fill="FFFFFF"/>
        </w:rPr>
        <w:t>.</w:t>
      </w:r>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Оплата за путёвки производится работниками отрасли за наличный либо безналичный расчёт в кассу санатория по прибытию.</w:t>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По желанию и при отсутствии противопоказаний возможно назначение дополнительных процедур по прейскуранту, действующему на момент обращения в санатории, за дополнительную плату.</w:t>
      </w:r>
      <w:r w:rsidRPr="0032620E">
        <w:rPr>
          <w:rFonts w:ascii="Times New Roman" w:hAnsi="Times New Roman" w:cs="Times New Roman"/>
          <w:sz w:val="24"/>
          <w:szCs w:val="24"/>
        </w:rPr>
        <w:br/>
      </w:r>
      <w:r w:rsidRPr="0032620E">
        <w:rPr>
          <w:rFonts w:ascii="Times New Roman" w:hAnsi="Times New Roman" w:cs="Times New Roman"/>
          <w:sz w:val="24"/>
          <w:szCs w:val="24"/>
        </w:rPr>
        <w:br/>
      </w:r>
      <w:r w:rsidRPr="0032620E">
        <w:rPr>
          <w:rFonts w:ascii="Times New Roman" w:hAnsi="Times New Roman" w:cs="Times New Roman"/>
          <w:sz w:val="24"/>
          <w:szCs w:val="24"/>
          <w:shd w:val="clear" w:color="auto" w:fill="FFFFFF"/>
        </w:rPr>
        <w:t>Сроки лечения бронируются по письмам-заявкам организаций, направляемых в адрес районной организации не позднее, чем за 12 дней до дня заезда. Перенос использования путевок производится по согласованию при наличии возможности. Возврат денежных средств за неиспользованные по путевке дни производится на основании письменного запроса с учетом фактически понесенных расходов санатория</w:t>
      </w:r>
    </w:p>
    <w:p w:rsidR="00106923" w:rsidRPr="00BE2406" w:rsidRDefault="00106923" w:rsidP="00106923"/>
    <w:p w:rsidR="00106923" w:rsidRPr="00BE2406" w:rsidRDefault="00106923" w:rsidP="00106923"/>
    <w:p w:rsidR="0077356D" w:rsidRDefault="00106923">
      <w:bookmarkStart w:id="0" w:name="_GoBack"/>
      <w:bookmarkEnd w:id="0"/>
    </w:p>
    <w:sectPr w:rsidR="007735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923"/>
    <w:rsid w:val="00106923"/>
    <w:rsid w:val="00197F55"/>
    <w:rsid w:val="00F401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92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69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92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69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eisk@inbo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2023-05-02T19:07:00Z</dcterms:created>
  <dcterms:modified xsi:type="dcterms:W3CDTF">2023-05-02T19:08:00Z</dcterms:modified>
</cp:coreProperties>
</file>