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67" w:rsidRPr="003D1293" w:rsidRDefault="00113E67" w:rsidP="008A7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D1293">
        <w:rPr>
          <w:rFonts w:ascii="Times New Roman" w:hAnsi="Times New Roman" w:cs="Times New Roman"/>
          <w:b/>
          <w:i/>
          <w:sz w:val="40"/>
          <w:szCs w:val="40"/>
        </w:rPr>
        <w:t xml:space="preserve">О профилактике </w:t>
      </w:r>
      <w:proofErr w:type="spellStart"/>
      <w:r w:rsidRPr="003D1293">
        <w:rPr>
          <w:rFonts w:ascii="Times New Roman" w:hAnsi="Times New Roman" w:cs="Times New Roman"/>
          <w:b/>
          <w:i/>
          <w:sz w:val="40"/>
          <w:szCs w:val="40"/>
        </w:rPr>
        <w:t>коронавируса</w:t>
      </w:r>
      <w:proofErr w:type="spellEnd"/>
      <w:r w:rsidRPr="003D1293">
        <w:rPr>
          <w:rFonts w:ascii="Times New Roman" w:hAnsi="Times New Roman" w:cs="Times New Roman"/>
          <w:b/>
          <w:i/>
          <w:sz w:val="40"/>
          <w:szCs w:val="40"/>
        </w:rPr>
        <w:t xml:space="preserve"> и вакцинации рабо</w:t>
      </w:r>
      <w:r w:rsidRPr="003D1293">
        <w:rPr>
          <w:rFonts w:ascii="Times New Roman" w:hAnsi="Times New Roman" w:cs="Times New Roman"/>
          <w:b/>
          <w:i/>
          <w:sz w:val="40"/>
          <w:szCs w:val="40"/>
        </w:rPr>
        <w:t>т</w:t>
      </w:r>
      <w:r w:rsidRPr="003D1293">
        <w:rPr>
          <w:rFonts w:ascii="Times New Roman" w:hAnsi="Times New Roman" w:cs="Times New Roman"/>
          <w:b/>
          <w:i/>
          <w:sz w:val="40"/>
          <w:szCs w:val="40"/>
        </w:rPr>
        <w:t>ников образовательной сферы</w:t>
      </w: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 соответствии со статьёй 28 Федерального закона от 29 декабря 2012 года № 273</w:t>
      </w:r>
      <w:r w:rsidR="00113E67" w:rsidRPr="003D1293">
        <w:rPr>
          <w:rFonts w:ascii="MS Mincho" w:eastAsia="MS Mincho" w:hAnsi="MS Mincho" w:cs="MS Mincho" w:hint="eastAsia"/>
          <w:i/>
          <w:sz w:val="24"/>
          <w:szCs w:val="24"/>
        </w:rPr>
        <w:t>‑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ФЗ "Об образовании в Российской Федерации" образовательная организация обязана с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здавать безопасные условия, обеспечивающие жизнь и здоровье обучающихся, работников образов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тельной организации.</w:t>
      </w: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Для предупреждения возникновения и распространения инфекционных заболеваний и массовых неинфекционных заболеваний должны своевременно и в полном объёме проводит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ь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ся санитарно-противоэпидемические мероприятия, в том числе медицинские осмотры, проф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лактические прививки, гигиеническое воспитание и обучение граждан.</w:t>
      </w: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Постановлением главного государственного санитарного врача Российской Федер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ции от 13 июля 2020 года № 20 "О мероприятиях по профилактике гриппа и острых респ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раторных вирусных инфекций, в том числе новой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инфекции (COVID-19) в эпидемическом сезоне 2020-2021 годов» руководителям органов исполнительной власти субъектов Российской Федерации в сфере образования рекомендовано:</w:t>
      </w: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обеспечить подготовку образовательных организаций к работе в осенне-зимний п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риод с учётом необходимости соблюдения оптимального теплового режима, режима пр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ветривания помещений, оснащённости бактерицидными лампами, термометрами, дези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фекционными средствами, средствами индивидуальной защиты органов дыхания для с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трудников;</w:t>
      </w: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 xml:space="preserve">вести </w:t>
      </w:r>
      <w:proofErr w:type="gramStart"/>
      <w:r w:rsidRPr="003D1293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3D1293">
        <w:rPr>
          <w:rFonts w:ascii="Times New Roman" w:hAnsi="Times New Roman" w:cs="Times New Roman"/>
          <w:i/>
          <w:sz w:val="24"/>
          <w:szCs w:val="24"/>
        </w:rPr>
        <w:t xml:space="preserve"> иммунизацией против гриппа сотрудников образовательных организ</w:t>
      </w:r>
      <w:r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Pr="003D1293">
        <w:rPr>
          <w:rFonts w:ascii="Times New Roman" w:hAnsi="Times New Roman" w:cs="Times New Roman"/>
          <w:i/>
          <w:sz w:val="24"/>
          <w:szCs w:val="24"/>
        </w:rPr>
        <w:t>ций;</w:t>
      </w: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обеспечить своевременное введение ограничительных мероприятий в период подъёма заб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приятий;</w:t>
      </w: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совместно с территориальными органами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Роспотребнадзора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при подготовке к эп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демическому сезону по гриппу и острым респираторным вирусным инфекциям 2020-2021 г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дов провести обучение персонала дошкольных образовательных и общеобразовательных 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ганизаций мерам профилактики гриппа и других острых респираторных инфекций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негри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позной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этиологии.</w:t>
      </w: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Согласно Санитарно-эпидемиологическим правилам СП 3.1/2.4.3598-20 "Санитарно-эпидемиологические требования к устройству, содержанию и организации работы образ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вательных организаций и других объектов социальной инфраструктуры для детей и мол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дёжи в условиях распространения новой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инфекции "COVID-19"", утве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ждённым постановлением главного государственного санитарного врача Российской Фед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рации от 30 июня 2020 года № 16, в организациях, осуществляющих образовательную де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я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тельность по реализации основных и дополнительных общеобразовательных программ (за</w:t>
      </w:r>
      <w:proofErr w:type="gram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исключением образовательных организаций среднего профессионального и высшего образ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вания) (далее - организация) должны проводиться противоэпидемические мероприятия, включающие в том числе:</w:t>
      </w: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проведение ежедневной влажной уборки и не реже одного раза в неделю генеральной уборки помещений с применением дезинфицирующих средств с обработкой всех контак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т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ных п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верхностей;</w:t>
      </w: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обеспечение условий для гигиенической обработки рук с применением кожных ант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септиков при входе в организацию, помещения для приёма пищи, санитарные узлы и ту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летные ко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м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наты;</w:t>
      </w: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регулярное обеззараживание воздуха с использованием оборудования по обеззараж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ванию воздуха и проветривание помещений в соответствии с графиком учебного, тренир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вочного, иных организационных процессов и режима работы организации;</w:t>
      </w: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>организацию работы сотрудников, участвующих в приготовлении и раздаче пищи, обслуж</w:t>
      </w:r>
      <w:r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Pr="003D1293">
        <w:rPr>
          <w:rFonts w:ascii="Times New Roman" w:hAnsi="Times New Roman" w:cs="Times New Roman"/>
          <w:i/>
          <w:sz w:val="24"/>
          <w:szCs w:val="24"/>
        </w:rPr>
        <w:t>вающего персонала с использованием средств индивидуальной защиты органов дыхания (о</w:t>
      </w:r>
      <w:r w:rsidRPr="003D1293">
        <w:rPr>
          <w:rFonts w:ascii="Times New Roman" w:hAnsi="Times New Roman" w:cs="Times New Roman"/>
          <w:i/>
          <w:sz w:val="24"/>
          <w:szCs w:val="24"/>
        </w:rPr>
        <w:t>д</w:t>
      </w:r>
      <w:r w:rsidRPr="003D1293">
        <w:rPr>
          <w:rFonts w:ascii="Times New Roman" w:hAnsi="Times New Roman" w:cs="Times New Roman"/>
          <w:i/>
          <w:sz w:val="24"/>
          <w:szCs w:val="24"/>
        </w:rPr>
        <w:t>норазовых масок или многоразовых масок со сменными фильтрами), а также перчаток.</w:t>
      </w:r>
    </w:p>
    <w:p w:rsidR="00113E67" w:rsidRPr="003D1293" w:rsidRDefault="00113E67" w:rsidP="008A7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1293">
        <w:rPr>
          <w:rFonts w:ascii="Times New Roman" w:hAnsi="Times New Roman" w:cs="Times New Roman"/>
          <w:b/>
          <w:i/>
          <w:sz w:val="36"/>
          <w:szCs w:val="36"/>
        </w:rPr>
        <w:t>Прививка - право или обязанность?</w:t>
      </w: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Одним из основных мероприятий по профилактике гриппа и острых респираторных вирусных инфекций является иммунизация против гриппа работников образовательных 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ганизаций, которая осуществляется в соответствии с Федеральным законом от 17 се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тября 1998 года № 157</w:t>
      </w:r>
      <w:r w:rsidR="00113E67" w:rsidRPr="003D1293">
        <w:rPr>
          <w:rFonts w:ascii="MS Mincho" w:eastAsia="MS Mincho" w:hAnsi="MS Mincho" w:cs="MS Mincho" w:hint="eastAsia"/>
          <w:i/>
          <w:sz w:val="24"/>
          <w:szCs w:val="24"/>
        </w:rPr>
        <w:t>‑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ФЗ "Об иммунопрофилактике инфекционных болезней" в рамках Наци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нального календаря профилактических прививок, утверждённого приказом Минздрава Ро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сии от 21 марта 2014 года № 125 н.</w:t>
      </w:r>
      <w:proofErr w:type="gramEnd"/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Однако работник имеет право отказаться от проведения профилактической пр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вивки, сославшись на статью 20 Федерального закона от 21 ноября 2011 года № 323</w:t>
      </w:r>
      <w:r w:rsidR="00113E67" w:rsidRPr="003D1293">
        <w:rPr>
          <w:rFonts w:ascii="MS Mincho" w:eastAsia="MS Mincho" w:hAnsi="MS Mincho" w:cs="MS Mincho" w:hint="eastAsia"/>
          <w:i/>
          <w:sz w:val="24"/>
          <w:szCs w:val="24"/>
        </w:rPr>
        <w:t>‑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ФЗ "Об осн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вах охраны здоровья граждан в Российской Федерации".</w:t>
      </w: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Вместе с тем отсутствие прививки у работников с высоким риском заболевания 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фекционными болезнями, в частности у работников организаций, осуществляющих образ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вательную деятельность, является нарушением требований безопасности работодателем. В этом случае под угрозу ставится жизнь и здоровье не только самого работника, но и </w:t>
      </w:r>
      <w:proofErr w:type="gram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обуч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ющихся</w:t>
      </w:r>
      <w:proofErr w:type="gramEnd"/>
      <w:r w:rsidR="00113E67" w:rsidRPr="003D1293">
        <w:rPr>
          <w:rFonts w:ascii="Times New Roman" w:hAnsi="Times New Roman" w:cs="Times New Roman"/>
          <w:i/>
          <w:sz w:val="24"/>
          <w:szCs w:val="24"/>
        </w:rPr>
        <w:t>.</w:t>
      </w: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Поэтому, руководствуясь статьёй 76 Трудового кодекса Российской Федерации и статьёй 5 Федерального закона от 17 сентября 1998 года № 157</w:t>
      </w:r>
      <w:r w:rsidR="00113E67" w:rsidRPr="003D1293">
        <w:rPr>
          <w:rFonts w:ascii="MS Mincho" w:eastAsia="MS Mincho" w:hAnsi="MS Mincho" w:cs="MS Mincho" w:hint="eastAsia"/>
          <w:i/>
          <w:sz w:val="24"/>
          <w:szCs w:val="24"/>
        </w:rPr>
        <w:t>‑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ФЗ "Об иммунопроф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лактике инфекционных болезней", работодатель вправе отказать в приёме граждан на 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боты или 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т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странить граждан от работ, выполнение которых связано с высоким риском заболевания инфе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к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ционными болезнями.</w:t>
      </w: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Следует отметить, что работа в организациях, осуществляющих образовательную деятельность, входит в Перечень работ с высоким риском заболевания инфекционными б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ле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з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нями, утверждённый постановлением правительства Российской Федерации от 15 июля 1999 года № 825, и требует обязательного проведения профилактических прививок.</w:t>
      </w:r>
    </w:p>
    <w:p w:rsidR="00113E67" w:rsidRP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Работодатель обязан организовать условия для прохождения вакцинации работн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ков (предоставление свободного оплачиваемого дня, организация вакцинации на рабочем м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сте, организованная доставка в медицинское учреждение для вакцинации и т.п.). Для этого издаётся письменный приказ о проведении вакцинации в организации или работники пис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ь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менно уведомляются о необходимости пройти вакцинацию. Работникам при этом в соо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т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ветствии со статьёй 185 Трудового кодекса Российской </w:t>
      </w:r>
      <w:r w:rsidRPr="003D1293">
        <w:rPr>
          <w:rFonts w:ascii="Times New Roman" w:hAnsi="Times New Roman" w:cs="Times New Roman"/>
          <w:i/>
          <w:sz w:val="24"/>
          <w:szCs w:val="24"/>
        </w:rPr>
        <w:t>Федерации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гарантируется сохр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нение среднего заработка или предоставление специального дня при прохождении вакцин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ции в медици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ском учреждении. Вакцинация, как правило, осуществляется бесплатно, по государственным программам.</w:t>
      </w:r>
    </w:p>
    <w:p w:rsidR="003D1293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На сегодняшний день правовой основы для определения, какой быть прививке от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к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ронавируса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- обязательной или добровольной, не существует. </w:t>
      </w: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Изменения и дополнения в </w:t>
      </w:r>
      <w:r w:rsidR="008A76CE"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Национальный календарь профилактических прививок в части проведения вакцинации против новой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инфекции COVID-19 до наст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ящего времени не внесены.</w:t>
      </w:r>
    </w:p>
    <w:p w:rsidR="00113E67" w:rsidRDefault="008A76CE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Исходя из изложенного, необходимо и дальше проводить мониторинг ситуации, сл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дить за изменениями, вносимыми в санитарное законодательство, и действовать в рамках правового поля.</w:t>
      </w:r>
    </w:p>
    <w:p w:rsid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293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Работники старше 40 лет вправе получить дополнительный выходной на диспанс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ризацию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 11 августа 2020 года вступают в силу поправки в Трудовой кодекс, позволяющие работн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кам в возрасте 40 лет и старше получать ежегодно дополнительный выходной для прохождения диспансеризации. </w:t>
      </w:r>
      <w:proofErr w:type="gram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Данные изменения были внесены Федеральным закон от 31.07.2020 N 261-ФЗ.</w:t>
      </w:r>
      <w:proofErr w:type="gramEnd"/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Ранее освобождение от работы для прохождения диспансеризации было предусмо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т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рено для всех работников на один оплачиваемый день раз в три года, а сотрудники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предпе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сионного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и пенсионного возраста могли ежегодно получать освобождение от работы на два рабочих дня. Теперь работники 40 лет и старше также выделяются в отдельную гру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пу и п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лучают право на ежегодный оплачиваемый выходной для диспансеризации. </w:t>
      </w: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Освобождение от работы для прохождения диспансеризации имеет целевое назн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чение: поэтому работодатель может внести в локальный нормативный акт или колле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к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тивный договор требование </w:t>
      </w:r>
      <w:proofErr w:type="gram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предоставить справку</w:t>
      </w:r>
      <w:proofErr w:type="gram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о прохождении диспансеризации в сл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у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чае, если выходной был предоставлен. Также предполагается, что работник будет соглас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вать день своего пре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д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полагаемого отсутствия с работодателем, написав заявление.</w:t>
      </w: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Профсоюз предлагает перенести сроки проведения Всероссийских проверочных 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бот в новом учебном году</w:t>
      </w:r>
      <w:r w:rsidRPr="003D1293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ачало нового учебного года - период естественного перехода обучающихся общеобразов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тельных организаций от массового дистанционного обучения в связи с пандемией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коронавируса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в прошедшем учебном году, свободного графика жизни в к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никулярный период - к об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у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чению в очном формате.</w:t>
      </w: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При этом</w:t>
      </w:r>
      <w:proofErr w:type="gram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основная нагрузка ежегодно ложится на плечи учителей, в задачи кот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рых при подготовке к первому сентября входит как обеспечение целого ряда организацио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ных мероприятий, так и обучение школьников. В этом году необходимо учитывать, что большая часть педагогического корпуса вышла из режима вынужденной самоизоляции в с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стоянии сильной физической и эмоциональной усталости.</w:t>
      </w:r>
    </w:p>
    <w:p w:rsidR="00113E67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Очевидно, что Всероссийские проверочные работы, как и другие оценочные меропр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ятия, являются сильнейшим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стрессогенным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фактором как для обучающихся, так и для пр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подавателей.</w:t>
      </w:r>
      <w:proofErr w:type="gram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Последствия всех факторов в совокупности не трудно предугадать: потеря работоспособности, снижение мотивации и успеваемости, уровня физического и психол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гического здоровья всех участников образовательного процесса, что в условиях продолж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ющегося ра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пространения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инфекции совершенно недопустимо.</w:t>
      </w:r>
    </w:p>
    <w:p w:rsidR="00113E67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Исходя из вышеизложенного и учитывая единодушное мнение педагогической и р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дительской общественности, 24 августа в адрес руководителя Федеральной службы по надзору в сфере образования и науки </w:t>
      </w:r>
      <w:proofErr w:type="spellStart"/>
      <w:r w:rsidR="00113E67" w:rsidRPr="003D1293">
        <w:rPr>
          <w:rFonts w:ascii="Times New Roman" w:hAnsi="Times New Roman" w:cs="Times New Roman"/>
          <w:i/>
          <w:sz w:val="24"/>
          <w:szCs w:val="24"/>
        </w:rPr>
        <w:t>Анзора</w:t>
      </w:r>
      <w:proofErr w:type="spellEnd"/>
      <w:r w:rsidR="00113E67" w:rsidRPr="003D1293">
        <w:rPr>
          <w:rFonts w:ascii="Times New Roman" w:hAnsi="Times New Roman" w:cs="Times New Roman"/>
          <w:i/>
          <w:sz w:val="24"/>
          <w:szCs w:val="24"/>
        </w:rPr>
        <w:t xml:space="preserve"> Музаева направлено письмо, в котором излож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е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но обоснованное предложение Общероссийского Профсоюза образования о необходим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сти переноса сроков проведения Всероссийских проверочных работ с начала учебного года на б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о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лее поз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д</w:t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ние даты.</w:t>
      </w:r>
      <w:proofErr w:type="gramEnd"/>
    </w:p>
    <w:p w:rsidR="003D1293" w:rsidRPr="003D1293" w:rsidRDefault="003D1293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3D1293" w:rsidP="003D129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1293">
        <w:rPr>
          <w:rFonts w:ascii="Times New Roman" w:hAnsi="Times New Roman" w:cs="Times New Roman"/>
          <w:i/>
          <w:sz w:val="24"/>
          <w:szCs w:val="24"/>
        </w:rPr>
        <w:tab/>
      </w:r>
      <w:r w:rsidR="00113E67" w:rsidRPr="003D1293">
        <w:rPr>
          <w:rFonts w:ascii="Times New Roman" w:hAnsi="Times New Roman" w:cs="Times New Roman"/>
          <w:i/>
          <w:sz w:val="24"/>
          <w:szCs w:val="24"/>
        </w:rPr>
        <w:t>Источник: пресс-служба Общер</w:t>
      </w:r>
      <w:r>
        <w:rPr>
          <w:rFonts w:ascii="Times New Roman" w:hAnsi="Times New Roman" w:cs="Times New Roman"/>
          <w:i/>
          <w:sz w:val="24"/>
          <w:szCs w:val="24"/>
        </w:rPr>
        <w:t>оссийского Профсоюза образования</w:t>
      </w:r>
    </w:p>
    <w:p w:rsidR="00113E67" w:rsidRPr="003D1293" w:rsidRDefault="00113E67" w:rsidP="003D129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E67" w:rsidRPr="003D1293" w:rsidRDefault="00113E67" w:rsidP="008A76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113E67" w:rsidRPr="003D1293" w:rsidSect="008A76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67"/>
    <w:rsid w:val="00113E67"/>
    <w:rsid w:val="003D1293"/>
    <w:rsid w:val="008A76CE"/>
    <w:rsid w:val="00BD5E3F"/>
    <w:rsid w:val="00D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2020-08-28T11:30:00Z</dcterms:created>
  <dcterms:modified xsi:type="dcterms:W3CDTF">2020-08-28T19:23:00Z</dcterms:modified>
</cp:coreProperties>
</file>